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A507" w14:textId="77777777" w:rsidR="00845F41" w:rsidRDefault="00845F41" w:rsidP="001F7CF6">
      <w:pPr>
        <w:pStyle w:val="NormalnyWeb"/>
        <w:jc w:val="center"/>
        <w:rPr>
          <w:b/>
          <w:bCs/>
        </w:rPr>
      </w:pPr>
    </w:p>
    <w:p w14:paraId="450BA045" w14:textId="77777777" w:rsidR="00F84E2D" w:rsidRDefault="00F84E2D" w:rsidP="001F7CF6">
      <w:pPr>
        <w:pStyle w:val="NormalnyWeb"/>
        <w:jc w:val="center"/>
        <w:rPr>
          <w:b/>
          <w:bCs/>
          <w:sz w:val="36"/>
          <w:szCs w:val="36"/>
        </w:rPr>
      </w:pPr>
    </w:p>
    <w:p w14:paraId="6C632934" w14:textId="1ADA556B" w:rsidR="00845F41" w:rsidRPr="00F84E2D" w:rsidRDefault="00F84E2D" w:rsidP="001F7CF6">
      <w:pPr>
        <w:pStyle w:val="NormalnyWeb"/>
        <w:jc w:val="center"/>
        <w:rPr>
          <w:b/>
          <w:bCs/>
          <w:sz w:val="36"/>
          <w:szCs w:val="36"/>
        </w:rPr>
      </w:pPr>
      <w:r w:rsidRPr="00F84E2D">
        <w:rPr>
          <w:b/>
          <w:bCs/>
          <w:sz w:val="36"/>
          <w:szCs w:val="36"/>
        </w:rPr>
        <w:t>REGISTERING A COMPLAINT</w:t>
      </w:r>
    </w:p>
    <w:p w14:paraId="48B67604" w14:textId="77777777" w:rsidR="00F84E2D" w:rsidRDefault="00F84E2D" w:rsidP="001F7CF6">
      <w:pPr>
        <w:pStyle w:val="NormalnyWeb"/>
        <w:rPr>
          <w:b/>
          <w:bCs/>
          <w:sz w:val="36"/>
          <w:szCs w:val="36"/>
        </w:rPr>
      </w:pPr>
    </w:p>
    <w:p w14:paraId="37985C8A" w14:textId="5137658E" w:rsidR="00667CA6" w:rsidRDefault="007333EA" w:rsidP="001F7CF6">
      <w:pPr>
        <w:pStyle w:val="NormalnyWeb"/>
      </w:pPr>
      <w:proofErr w:type="spellStart"/>
      <w:r w:rsidRPr="007333EA">
        <w:t>Complaints</w:t>
      </w:r>
      <w:proofErr w:type="spellEnd"/>
      <w:r w:rsidRPr="007333EA">
        <w:t xml:space="preserve"> </w:t>
      </w:r>
      <w:proofErr w:type="spellStart"/>
      <w:r w:rsidRPr="007333EA">
        <w:t>should</w:t>
      </w:r>
      <w:proofErr w:type="spellEnd"/>
      <w:r w:rsidRPr="007333EA">
        <w:t xml:space="preserve"> be </w:t>
      </w:r>
      <w:proofErr w:type="spellStart"/>
      <w:r w:rsidRPr="007333EA">
        <w:t>reported</w:t>
      </w:r>
      <w:proofErr w:type="spellEnd"/>
      <w:r w:rsidRPr="007333EA">
        <w:t xml:space="preserve"> to the </w:t>
      </w:r>
      <w:proofErr w:type="spellStart"/>
      <w:r w:rsidRPr="007333EA">
        <w:t>following</w:t>
      </w:r>
      <w:proofErr w:type="spellEnd"/>
      <w:r w:rsidRPr="007333EA">
        <w:t xml:space="preserve"> </w:t>
      </w:r>
      <w:proofErr w:type="spellStart"/>
      <w:r w:rsidRPr="007333EA">
        <w:t>address</w:t>
      </w:r>
      <w:proofErr w:type="spellEnd"/>
      <w:r w:rsidRPr="007333EA">
        <w:t xml:space="preserve">: </w:t>
      </w:r>
      <w:hyperlink r:id="rId6" w:history="1">
        <w:r>
          <w:rPr>
            <w:rStyle w:val="Pogrubienie"/>
            <w:color w:val="0000FF"/>
            <w:u w:val="single"/>
          </w:rPr>
          <w:t>order@uv.opole.pl</w:t>
        </w:r>
      </w:hyperlink>
      <w:r>
        <w:t xml:space="preserve">, </w:t>
      </w:r>
      <w:proofErr w:type="spellStart"/>
      <w:r w:rsidRPr="007333EA">
        <w:t>taking</w:t>
      </w:r>
      <w:proofErr w:type="spellEnd"/>
      <w:r w:rsidRPr="007333EA">
        <w:t xml:space="preserve"> </w:t>
      </w:r>
      <w:proofErr w:type="spellStart"/>
      <w:r w:rsidRPr="007333EA">
        <w:t>into</w:t>
      </w:r>
      <w:proofErr w:type="spellEnd"/>
      <w:r w:rsidRPr="007333EA">
        <w:t xml:space="preserve"> </w:t>
      </w:r>
      <w:proofErr w:type="spellStart"/>
      <w:r w:rsidRPr="007333EA">
        <w:t>account</w:t>
      </w:r>
      <w:proofErr w:type="spellEnd"/>
      <w:r w:rsidRPr="007333EA">
        <w:t xml:space="preserve"> the</w:t>
      </w:r>
      <w:r>
        <w:t xml:space="preserve"> </w:t>
      </w:r>
      <w:proofErr w:type="spellStart"/>
      <w:r w:rsidRPr="007333EA">
        <w:t>following</w:t>
      </w:r>
      <w:proofErr w:type="spellEnd"/>
      <w:r w:rsidRPr="007333EA">
        <w:t xml:space="preserve"> </w:t>
      </w:r>
      <w:proofErr w:type="spellStart"/>
      <w:r w:rsidRPr="007333EA">
        <w:t>information</w:t>
      </w:r>
      <w:proofErr w:type="spellEnd"/>
      <w:r w:rsidRPr="007333EA">
        <w:t>:</w:t>
      </w:r>
    </w:p>
    <w:p w14:paraId="553FCE61" w14:textId="77777777" w:rsidR="009E2E9D" w:rsidRDefault="009E2E9D" w:rsidP="001F7CF6">
      <w:pPr>
        <w:pStyle w:val="NormalnyWeb"/>
      </w:pPr>
    </w:p>
    <w:p w14:paraId="51BD2517" w14:textId="74840F5C" w:rsidR="001F7CF6" w:rsidRPr="001F7CF6" w:rsidRDefault="007333EA" w:rsidP="001F7CF6">
      <w:pPr>
        <w:pStyle w:val="NormalnyWeb"/>
        <w:rPr>
          <w:i/>
          <w:iCs/>
        </w:rPr>
      </w:pPr>
      <w:r w:rsidRPr="007333EA">
        <w:rPr>
          <w:i/>
          <w:iCs/>
        </w:rPr>
        <w:t>System number:</w:t>
      </w:r>
      <w:r w:rsidR="001F7CF6" w:rsidRPr="007333EA">
        <w:rPr>
          <w:i/>
          <w:iCs/>
        </w:rPr>
        <w:br/>
      </w:r>
      <w:r w:rsidR="001F7CF6">
        <w:rPr>
          <w:rStyle w:val="Uwydatnienie"/>
        </w:rPr>
        <w:t>.......................................................................................................................................................</w:t>
      </w:r>
      <w:r w:rsidR="001F7CF6" w:rsidRPr="001F7CF6">
        <w:rPr>
          <w:rStyle w:val="Uwydatnienie"/>
        </w:rPr>
        <w:t xml:space="preserve"> </w:t>
      </w:r>
      <w:r w:rsidR="001F7CF6">
        <w:rPr>
          <w:rStyle w:val="Uwydatnienie"/>
        </w:rPr>
        <w:t>.......................................................................................................................................................</w:t>
      </w:r>
      <w:r w:rsidR="001F7CF6">
        <w:rPr>
          <w:rStyle w:val="Uwydatnienie"/>
        </w:rPr>
        <w:br/>
      </w:r>
      <w:r w:rsidR="001F7CF6">
        <w:br/>
      </w:r>
      <w:r w:rsidRPr="007333EA">
        <w:rPr>
          <w:i/>
          <w:iCs/>
        </w:rPr>
        <w:t xml:space="preserve">Lamp serial </w:t>
      </w:r>
      <w:proofErr w:type="spellStart"/>
      <w:r w:rsidRPr="007333EA">
        <w:rPr>
          <w:i/>
          <w:iCs/>
        </w:rPr>
        <w:t>number</w:t>
      </w:r>
      <w:proofErr w:type="spellEnd"/>
      <w:r w:rsidRPr="007333EA">
        <w:rPr>
          <w:i/>
          <w:iCs/>
        </w:rPr>
        <w:t>:</w:t>
      </w:r>
      <w:r>
        <w:t xml:space="preserve"> </w:t>
      </w:r>
      <w:r w:rsidR="001F7CF6">
        <w:rPr>
          <w:rStyle w:val="Uwydatnienie"/>
        </w:rPr>
        <w:t>.......................................................................................................................................................</w:t>
      </w:r>
      <w:r w:rsidR="001F7CF6" w:rsidRPr="001F7CF6">
        <w:rPr>
          <w:rStyle w:val="Uwydatnienie"/>
        </w:rPr>
        <w:t xml:space="preserve"> </w:t>
      </w:r>
      <w:r w:rsidR="001F7CF6">
        <w:rPr>
          <w:rStyle w:val="Uwydatnienie"/>
        </w:rPr>
        <w:t>.......................................................................................................................................................</w:t>
      </w:r>
      <w:r w:rsidR="001F7CF6">
        <w:rPr>
          <w:rStyle w:val="Uwydatnienie"/>
        </w:rPr>
        <w:br/>
      </w:r>
      <w:r w:rsidR="001F7CF6">
        <w:rPr>
          <w:i/>
          <w:iCs/>
        </w:rPr>
        <w:br/>
      </w:r>
      <w:r w:rsidRPr="007333EA">
        <w:rPr>
          <w:i/>
          <w:iCs/>
        </w:rPr>
        <w:t xml:space="preserve">Lamp </w:t>
      </w:r>
      <w:proofErr w:type="spellStart"/>
      <w:r>
        <w:rPr>
          <w:i/>
          <w:iCs/>
        </w:rPr>
        <w:t>r</w:t>
      </w:r>
      <w:r w:rsidRPr="007333EA">
        <w:rPr>
          <w:i/>
          <w:iCs/>
        </w:rPr>
        <w:t>unning</w:t>
      </w:r>
      <w:proofErr w:type="spellEnd"/>
      <w:r w:rsidRPr="007333EA">
        <w:rPr>
          <w:i/>
          <w:iCs/>
        </w:rPr>
        <w:t xml:space="preserve"> </w:t>
      </w:r>
      <w:proofErr w:type="spellStart"/>
      <w:r>
        <w:rPr>
          <w:i/>
          <w:iCs/>
        </w:rPr>
        <w:t>h</w:t>
      </w:r>
      <w:r w:rsidRPr="007333EA">
        <w:rPr>
          <w:i/>
          <w:iCs/>
        </w:rPr>
        <w:t>ours</w:t>
      </w:r>
      <w:proofErr w:type="spellEnd"/>
      <w:r w:rsidRPr="007333EA">
        <w:rPr>
          <w:i/>
          <w:iCs/>
        </w:rPr>
        <w:t>:</w:t>
      </w:r>
      <w:r w:rsidR="001F7CF6">
        <w:br/>
      </w:r>
      <w:r w:rsidR="001F7CF6">
        <w:rPr>
          <w:rStyle w:val="Uwydatnienie"/>
        </w:rPr>
        <w:t>.......................................................................................................................................................</w:t>
      </w:r>
      <w:r w:rsidR="001F7CF6" w:rsidRPr="001F7CF6">
        <w:rPr>
          <w:rStyle w:val="Uwydatnienie"/>
        </w:rPr>
        <w:t xml:space="preserve"> </w:t>
      </w:r>
      <w:r w:rsidR="001F7CF6">
        <w:rPr>
          <w:rStyle w:val="Uwydatnienie"/>
        </w:rPr>
        <w:t>.......................................................................................................................................................</w:t>
      </w:r>
      <w:r w:rsidR="001F7CF6">
        <w:rPr>
          <w:rStyle w:val="Uwydatnienie"/>
        </w:rPr>
        <w:br/>
      </w:r>
      <w:r w:rsidR="001F7CF6">
        <w:br/>
      </w:r>
      <w:proofErr w:type="spellStart"/>
      <w:r w:rsidRPr="007333EA">
        <w:rPr>
          <w:i/>
          <w:iCs/>
        </w:rPr>
        <w:t>Reason</w:t>
      </w:r>
      <w:proofErr w:type="spellEnd"/>
      <w:r w:rsidRPr="007333EA">
        <w:rPr>
          <w:i/>
          <w:iCs/>
        </w:rPr>
        <w:t xml:space="preserve"> of lamp </w:t>
      </w:r>
      <w:proofErr w:type="spellStart"/>
      <w:r w:rsidRPr="007333EA">
        <w:rPr>
          <w:i/>
          <w:iCs/>
        </w:rPr>
        <w:t>failure</w:t>
      </w:r>
      <w:proofErr w:type="spellEnd"/>
      <w:r w:rsidRPr="007333EA">
        <w:rPr>
          <w:i/>
          <w:iCs/>
        </w:rPr>
        <w:t>:</w:t>
      </w:r>
      <w:r w:rsidR="001F7CF6">
        <w:rPr>
          <w:i/>
          <w:iCs/>
        </w:rPr>
        <w:br/>
      </w:r>
      <w:r w:rsidR="001F7CF6">
        <w:rPr>
          <w:rStyle w:val="Uwydatnienie"/>
        </w:rPr>
        <w:t>.......................................................................................................................................................</w:t>
      </w:r>
      <w:r w:rsidR="001F7CF6" w:rsidRPr="001F7CF6">
        <w:rPr>
          <w:rStyle w:val="Uwydatnienie"/>
        </w:rPr>
        <w:t xml:space="preserve"> </w:t>
      </w:r>
      <w:r w:rsidR="001F7CF6">
        <w:rPr>
          <w:rStyle w:val="Uwydatnienie"/>
        </w:rPr>
        <w:t>.......................................................................................................................................................</w:t>
      </w:r>
    </w:p>
    <w:p w14:paraId="590D0DE0" w14:textId="60F43D73" w:rsidR="007333EA" w:rsidRDefault="007333EA" w:rsidP="007333EA">
      <w:pPr>
        <w:pStyle w:val="NormalnyWeb"/>
        <w:jc w:val="both"/>
      </w:pPr>
      <w:r w:rsidRPr="007333EA">
        <w:br/>
      </w:r>
      <w:r w:rsidRPr="007333EA">
        <w:br/>
      </w:r>
      <w:r w:rsidRPr="007333EA">
        <w:br/>
        <w:t xml:space="preserve">GEW </w:t>
      </w:r>
      <w:proofErr w:type="spellStart"/>
      <w:r w:rsidRPr="007333EA">
        <w:t>provides</w:t>
      </w:r>
      <w:proofErr w:type="spellEnd"/>
      <w:r w:rsidRPr="007333EA">
        <w:t xml:space="preserve"> a 1000-hour lamp warranty on </w:t>
      </w:r>
      <w:proofErr w:type="spellStart"/>
      <w:r w:rsidRPr="007333EA">
        <w:t>all</w:t>
      </w:r>
      <w:proofErr w:type="spellEnd"/>
      <w:r w:rsidRPr="007333EA">
        <w:t xml:space="preserve"> standard </w:t>
      </w:r>
      <w:proofErr w:type="spellStart"/>
      <w:r w:rsidRPr="007333EA">
        <w:t>mercury</w:t>
      </w:r>
      <w:proofErr w:type="spellEnd"/>
      <w:r w:rsidRPr="007333EA">
        <w:t xml:space="preserve"> </w:t>
      </w:r>
      <w:proofErr w:type="spellStart"/>
      <w:r w:rsidRPr="007333EA">
        <w:t>lamps</w:t>
      </w:r>
      <w:proofErr w:type="spellEnd"/>
      <w:r w:rsidRPr="007333EA">
        <w:t xml:space="preserve"> and 700 </w:t>
      </w:r>
      <w:proofErr w:type="spellStart"/>
      <w:r w:rsidRPr="007333EA">
        <w:t>hours</w:t>
      </w:r>
      <w:proofErr w:type="spellEnd"/>
      <w:r w:rsidRPr="007333EA">
        <w:t xml:space="preserve"> on </w:t>
      </w:r>
      <w:proofErr w:type="spellStart"/>
      <w:r w:rsidRPr="007333EA">
        <w:t>all</w:t>
      </w:r>
      <w:proofErr w:type="spellEnd"/>
      <w:r>
        <w:t xml:space="preserve"> </w:t>
      </w:r>
      <w:proofErr w:type="spellStart"/>
      <w:r w:rsidRPr="007333EA">
        <w:t>doped</w:t>
      </w:r>
      <w:proofErr w:type="spellEnd"/>
      <w:r w:rsidRPr="007333EA">
        <w:t xml:space="preserve"> </w:t>
      </w:r>
      <w:proofErr w:type="spellStart"/>
      <w:r w:rsidRPr="007333EA">
        <w:t>lamps.The</w:t>
      </w:r>
      <w:proofErr w:type="spellEnd"/>
      <w:r w:rsidRPr="007333EA">
        <w:t xml:space="preserve"> warranty we </w:t>
      </w:r>
      <w:proofErr w:type="spellStart"/>
      <w:r w:rsidRPr="007333EA">
        <w:t>offer</w:t>
      </w:r>
      <w:proofErr w:type="spellEnd"/>
      <w:r w:rsidRPr="007333EA">
        <w:t xml:space="preserve"> </w:t>
      </w:r>
      <w:proofErr w:type="spellStart"/>
      <w:r w:rsidRPr="007333EA">
        <w:t>applies</w:t>
      </w:r>
      <w:proofErr w:type="spellEnd"/>
      <w:r w:rsidRPr="007333EA">
        <w:t xml:space="preserve"> </w:t>
      </w:r>
      <w:proofErr w:type="spellStart"/>
      <w:r w:rsidRPr="007333EA">
        <w:t>only</w:t>
      </w:r>
      <w:proofErr w:type="spellEnd"/>
      <w:r w:rsidRPr="007333EA">
        <w:t xml:space="preserve"> </w:t>
      </w:r>
      <w:proofErr w:type="spellStart"/>
      <w:r w:rsidRPr="007333EA">
        <w:t>when</w:t>
      </w:r>
      <w:proofErr w:type="spellEnd"/>
      <w:r w:rsidRPr="007333EA">
        <w:t xml:space="preserve"> the UV system </w:t>
      </w:r>
      <w:proofErr w:type="spellStart"/>
      <w:r w:rsidRPr="007333EA">
        <w:t>has</w:t>
      </w:r>
      <w:proofErr w:type="spellEnd"/>
      <w:r w:rsidRPr="007333EA">
        <w:t xml:space="preserve"> </w:t>
      </w:r>
      <w:proofErr w:type="spellStart"/>
      <w:r w:rsidRPr="007333EA">
        <w:t>been</w:t>
      </w:r>
      <w:proofErr w:type="spellEnd"/>
      <w:r w:rsidRPr="007333EA">
        <w:t xml:space="preserve"> </w:t>
      </w:r>
      <w:proofErr w:type="spellStart"/>
      <w:r w:rsidRPr="007333EA">
        <w:t>installed</w:t>
      </w:r>
      <w:proofErr w:type="spellEnd"/>
      <w:r w:rsidRPr="007333EA">
        <w:t>,</w:t>
      </w:r>
      <w:r>
        <w:t xml:space="preserve"> </w:t>
      </w:r>
      <w:proofErr w:type="spellStart"/>
      <w:r w:rsidRPr="007333EA">
        <w:t>commissioned</w:t>
      </w:r>
      <w:proofErr w:type="spellEnd"/>
      <w:r w:rsidRPr="007333EA">
        <w:t xml:space="preserve"> and </w:t>
      </w:r>
      <w:proofErr w:type="spellStart"/>
      <w:r w:rsidRPr="007333EA">
        <w:t>serviced</w:t>
      </w:r>
      <w:proofErr w:type="spellEnd"/>
      <w:r w:rsidRPr="007333EA">
        <w:t xml:space="preserve"> in </w:t>
      </w:r>
      <w:proofErr w:type="spellStart"/>
      <w:r w:rsidRPr="007333EA">
        <w:t>accordance</w:t>
      </w:r>
      <w:proofErr w:type="spellEnd"/>
      <w:r w:rsidRPr="007333EA">
        <w:t xml:space="preserve"> with GEW </w:t>
      </w:r>
      <w:proofErr w:type="spellStart"/>
      <w:r w:rsidRPr="007333EA">
        <w:t>specifications</w:t>
      </w:r>
      <w:proofErr w:type="spellEnd"/>
      <w:r w:rsidRPr="007333EA">
        <w:t xml:space="preserve">. It </w:t>
      </w:r>
      <w:proofErr w:type="spellStart"/>
      <w:r w:rsidRPr="007333EA">
        <w:t>does</w:t>
      </w:r>
      <w:proofErr w:type="spellEnd"/>
      <w:r w:rsidRPr="007333EA">
        <w:t xml:space="preserve"> not </w:t>
      </w:r>
      <w:proofErr w:type="spellStart"/>
      <w:r w:rsidRPr="007333EA">
        <w:t>cover</w:t>
      </w:r>
      <w:proofErr w:type="spellEnd"/>
      <w:r w:rsidRPr="007333EA">
        <w:t xml:space="preserve"> </w:t>
      </w:r>
      <w:proofErr w:type="spellStart"/>
      <w:r w:rsidRPr="007333EA">
        <w:t>deterioration</w:t>
      </w:r>
      <w:proofErr w:type="spellEnd"/>
      <w:r>
        <w:t xml:space="preserve"> </w:t>
      </w:r>
      <w:r w:rsidRPr="007333EA">
        <w:t xml:space="preserve">in </w:t>
      </w:r>
      <w:proofErr w:type="spellStart"/>
      <w:r w:rsidRPr="007333EA">
        <w:t>ink</w:t>
      </w:r>
      <w:proofErr w:type="spellEnd"/>
      <w:r w:rsidRPr="007333EA">
        <w:t xml:space="preserve"> </w:t>
      </w:r>
      <w:proofErr w:type="spellStart"/>
      <w:r w:rsidRPr="007333EA">
        <w:t>curing</w:t>
      </w:r>
      <w:proofErr w:type="spellEnd"/>
      <w:r w:rsidRPr="007333EA">
        <w:t xml:space="preserve"> performance </w:t>
      </w:r>
      <w:proofErr w:type="spellStart"/>
      <w:r w:rsidRPr="007333EA">
        <w:t>caused</w:t>
      </w:r>
      <w:proofErr w:type="spellEnd"/>
      <w:r w:rsidRPr="007333EA">
        <w:t xml:space="preserve"> by </w:t>
      </w:r>
      <w:proofErr w:type="spellStart"/>
      <w:r w:rsidRPr="007333EA">
        <w:t>external</w:t>
      </w:r>
      <w:proofErr w:type="spellEnd"/>
      <w:r w:rsidRPr="007333EA">
        <w:t xml:space="preserve"> </w:t>
      </w:r>
      <w:proofErr w:type="spellStart"/>
      <w:r w:rsidRPr="007333EA">
        <w:t>contamination</w:t>
      </w:r>
      <w:proofErr w:type="spellEnd"/>
      <w:r w:rsidRPr="007333EA">
        <w:t xml:space="preserve"> of the lamp, </w:t>
      </w:r>
      <w:r>
        <w:br/>
      </w:r>
      <w:proofErr w:type="spellStart"/>
      <w:r w:rsidRPr="007333EA">
        <w:t>or</w:t>
      </w:r>
      <w:proofErr w:type="spellEnd"/>
      <w:r w:rsidRPr="007333EA">
        <w:t xml:space="preserve"> </w:t>
      </w:r>
      <w:proofErr w:type="spellStart"/>
      <w:r w:rsidRPr="007333EA">
        <w:t>variability</w:t>
      </w:r>
      <w:proofErr w:type="spellEnd"/>
      <w:r w:rsidRPr="007333EA">
        <w:t xml:space="preserve"> in the </w:t>
      </w:r>
      <w:proofErr w:type="spellStart"/>
      <w:r w:rsidRPr="007333EA">
        <w:t>curing</w:t>
      </w:r>
      <w:proofErr w:type="spellEnd"/>
      <w:r>
        <w:t xml:space="preserve"> </w:t>
      </w:r>
      <w:proofErr w:type="spellStart"/>
      <w:r w:rsidRPr="007333EA">
        <w:t>speed</w:t>
      </w:r>
      <w:proofErr w:type="spellEnd"/>
      <w:r w:rsidRPr="007333EA">
        <w:t xml:space="preserve"> of </w:t>
      </w:r>
      <w:proofErr w:type="spellStart"/>
      <w:r w:rsidRPr="007333EA">
        <w:t>ink</w:t>
      </w:r>
      <w:proofErr w:type="spellEnd"/>
      <w:r w:rsidRPr="007333EA">
        <w:t>.</w:t>
      </w:r>
    </w:p>
    <w:p w14:paraId="67D59205" w14:textId="44CD06B7" w:rsidR="007333EA" w:rsidRPr="007333EA" w:rsidRDefault="007333EA" w:rsidP="007333EA">
      <w:pPr>
        <w:pStyle w:val="NormalnyWeb"/>
      </w:pPr>
      <w:r w:rsidRPr="007333EA">
        <w:br/>
        <w:t>DAMAGES DURING TRANSPORT:</w:t>
      </w:r>
      <w:r w:rsidRPr="007333EA">
        <w:br/>
        <w:t xml:space="preserve">For </w:t>
      </w:r>
      <w:proofErr w:type="spellStart"/>
      <w:r w:rsidRPr="007333EA">
        <w:t>this</w:t>
      </w:r>
      <w:proofErr w:type="spellEnd"/>
      <w:r w:rsidRPr="007333EA">
        <w:t xml:space="preserve"> lamp warranty </w:t>
      </w:r>
      <w:proofErr w:type="spellStart"/>
      <w:r w:rsidRPr="007333EA">
        <w:t>claim</w:t>
      </w:r>
      <w:proofErr w:type="spellEnd"/>
      <w:r w:rsidRPr="007333EA">
        <w:t xml:space="preserve"> to be </w:t>
      </w:r>
      <w:proofErr w:type="spellStart"/>
      <w:r w:rsidRPr="007333EA">
        <w:t>successful</w:t>
      </w:r>
      <w:proofErr w:type="spellEnd"/>
      <w:r w:rsidRPr="007333EA">
        <w:t xml:space="preserve">, the </w:t>
      </w:r>
      <w:proofErr w:type="spellStart"/>
      <w:r w:rsidRPr="007333EA">
        <w:t>bag</w:t>
      </w:r>
      <w:proofErr w:type="spellEnd"/>
      <w:r w:rsidRPr="007333EA">
        <w:t xml:space="preserve"> in </w:t>
      </w:r>
      <w:proofErr w:type="spellStart"/>
      <w:r w:rsidRPr="007333EA">
        <w:t>which</w:t>
      </w:r>
      <w:proofErr w:type="spellEnd"/>
      <w:r w:rsidRPr="007333EA">
        <w:t xml:space="preserve"> the lamp was </w:t>
      </w:r>
      <w:proofErr w:type="spellStart"/>
      <w:r w:rsidRPr="007333EA">
        <w:t>delivered</w:t>
      </w:r>
      <w:proofErr w:type="spellEnd"/>
      <w:r w:rsidRPr="007333EA">
        <w:t xml:space="preserve"> </w:t>
      </w:r>
      <w:proofErr w:type="spellStart"/>
      <w:r w:rsidRPr="007333EA">
        <w:t>must</w:t>
      </w:r>
      <w:proofErr w:type="spellEnd"/>
      <w:r w:rsidRPr="007333EA">
        <w:t xml:space="preserve"> be</w:t>
      </w:r>
      <w:r>
        <w:t xml:space="preserve"> </w:t>
      </w:r>
      <w:proofErr w:type="spellStart"/>
      <w:r w:rsidRPr="007333EA">
        <w:t>completely</w:t>
      </w:r>
      <w:proofErr w:type="spellEnd"/>
      <w:r w:rsidRPr="007333EA">
        <w:t xml:space="preserve"> </w:t>
      </w:r>
      <w:proofErr w:type="spellStart"/>
      <w:r w:rsidRPr="007333EA">
        <w:t>sealed</w:t>
      </w:r>
      <w:proofErr w:type="spellEnd"/>
      <w:r w:rsidRPr="007333EA">
        <w:t xml:space="preserve"> and </w:t>
      </w:r>
      <w:proofErr w:type="spellStart"/>
      <w:r w:rsidRPr="007333EA">
        <w:t>this</w:t>
      </w:r>
      <w:proofErr w:type="spellEnd"/>
      <w:r w:rsidRPr="007333EA">
        <w:t xml:space="preserve"> </w:t>
      </w:r>
      <w:proofErr w:type="spellStart"/>
      <w:r w:rsidRPr="007333EA">
        <w:t>must</w:t>
      </w:r>
      <w:proofErr w:type="spellEnd"/>
      <w:r w:rsidRPr="007333EA">
        <w:t xml:space="preserve"> be </w:t>
      </w:r>
      <w:proofErr w:type="spellStart"/>
      <w:r w:rsidRPr="007333EA">
        <w:t>evident</w:t>
      </w:r>
      <w:proofErr w:type="spellEnd"/>
      <w:r w:rsidRPr="007333EA">
        <w:t xml:space="preserve"> in the </w:t>
      </w:r>
      <w:proofErr w:type="spellStart"/>
      <w:r w:rsidRPr="007333EA">
        <w:t>photograph</w:t>
      </w:r>
      <w:proofErr w:type="spellEnd"/>
      <w:r w:rsidRPr="007333EA">
        <w:t xml:space="preserve">. </w:t>
      </w:r>
      <w:proofErr w:type="spellStart"/>
      <w:r w:rsidRPr="007333EA">
        <w:t>Removal</w:t>
      </w:r>
      <w:proofErr w:type="spellEnd"/>
      <w:r w:rsidRPr="007333EA">
        <w:t xml:space="preserve"> of the </w:t>
      </w:r>
      <w:proofErr w:type="spellStart"/>
      <w:r w:rsidRPr="007333EA">
        <w:t>sleeve</w:t>
      </w:r>
      <w:proofErr w:type="spellEnd"/>
      <w:r w:rsidRPr="007333EA">
        <w:t xml:space="preserve"> </w:t>
      </w:r>
      <w:proofErr w:type="spellStart"/>
      <w:r w:rsidRPr="007333EA">
        <w:t>will</w:t>
      </w:r>
      <w:proofErr w:type="spellEnd"/>
      <w:r w:rsidRPr="007333EA">
        <w:t xml:space="preserve"> </w:t>
      </w:r>
      <w:proofErr w:type="spellStart"/>
      <w:r w:rsidRPr="007333EA">
        <w:t>void</w:t>
      </w:r>
      <w:proofErr w:type="spellEnd"/>
      <w:r w:rsidRPr="007333EA">
        <w:t xml:space="preserve"> the</w:t>
      </w:r>
      <w:r>
        <w:t xml:space="preserve"> </w:t>
      </w:r>
      <w:r w:rsidRPr="007333EA">
        <w:t>warranty.</w:t>
      </w:r>
    </w:p>
    <w:p w14:paraId="2972EC17" w14:textId="074FB44B" w:rsidR="00845F41" w:rsidRDefault="00845F41" w:rsidP="007333EA">
      <w:pPr>
        <w:pStyle w:val="NormalnyWeb"/>
        <w:jc w:val="both"/>
      </w:pPr>
    </w:p>
    <w:p w14:paraId="4FFC17A6" w14:textId="15242508" w:rsidR="00845F41" w:rsidRDefault="00845F41" w:rsidP="001F7CF6">
      <w:pPr>
        <w:pStyle w:val="NormalnyWeb"/>
      </w:pPr>
    </w:p>
    <w:p w14:paraId="23E13C83" w14:textId="6B22F3F8" w:rsidR="002C04D8" w:rsidRPr="00845F41" w:rsidRDefault="002C04D8" w:rsidP="00845F41">
      <w:pPr>
        <w:pStyle w:val="NormalnyWeb"/>
        <w:rPr>
          <w:sz w:val="13"/>
          <w:szCs w:val="13"/>
        </w:rPr>
      </w:pPr>
    </w:p>
    <w:sectPr w:rsidR="002C04D8" w:rsidRPr="00845F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B866" w14:textId="77777777" w:rsidR="00845F41" w:rsidRDefault="00845F41" w:rsidP="00845F41">
      <w:pPr>
        <w:spacing w:after="0" w:line="240" w:lineRule="auto"/>
      </w:pPr>
      <w:r>
        <w:separator/>
      </w:r>
    </w:p>
  </w:endnote>
  <w:endnote w:type="continuationSeparator" w:id="0">
    <w:p w14:paraId="6767CC81" w14:textId="77777777" w:rsidR="00845F41" w:rsidRDefault="00845F41" w:rsidP="0084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5FC3" w14:textId="6F0F4666" w:rsidR="00845F41" w:rsidRPr="00845F41" w:rsidRDefault="00845F41" w:rsidP="00845F41">
    <w:pPr>
      <w:jc w:val="center"/>
      <w:rPr>
        <w:sz w:val="12"/>
        <w:szCs w:val="12"/>
      </w:rPr>
    </w:pPr>
    <w:r w:rsidRPr="00845F41">
      <w:rPr>
        <w:sz w:val="12"/>
        <w:szCs w:val="12"/>
      </w:rPr>
      <w:t xml:space="preserve">PROFEX ELEKTRONIK – Swoboda Sp. K., ul. Głogowska 39/41, 45-315 Opole, NIP: 7543103481, REGON: 363193615, KRS: 0000591051, </w:t>
    </w:r>
    <w:hyperlink r:id="rId1" w:history="1">
      <w:r w:rsidRPr="00845F41">
        <w:rPr>
          <w:rStyle w:val="Hipercze"/>
          <w:sz w:val="12"/>
          <w:szCs w:val="12"/>
        </w:rPr>
        <w:t>order@uv.opole.pl</w:t>
      </w:r>
    </w:hyperlink>
    <w:r w:rsidRPr="00845F41">
      <w:rPr>
        <w:sz w:val="12"/>
        <w:szCs w:val="12"/>
      </w:rPr>
      <w:t>, tel. +48 531 717 899</w:t>
    </w:r>
  </w:p>
  <w:p w14:paraId="074C7907" w14:textId="718F5D61" w:rsidR="00845F41" w:rsidRDefault="00845F41">
    <w:pPr>
      <w:pStyle w:val="Stopka"/>
    </w:pPr>
  </w:p>
  <w:p w14:paraId="791254FE" w14:textId="77777777" w:rsidR="00845F41" w:rsidRDefault="00845F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98F9" w14:textId="77777777" w:rsidR="00845F41" w:rsidRDefault="00845F41" w:rsidP="00845F41">
      <w:pPr>
        <w:spacing w:after="0" w:line="240" w:lineRule="auto"/>
      </w:pPr>
      <w:r>
        <w:separator/>
      </w:r>
    </w:p>
  </w:footnote>
  <w:footnote w:type="continuationSeparator" w:id="0">
    <w:p w14:paraId="49282357" w14:textId="77777777" w:rsidR="00845F41" w:rsidRDefault="00845F41" w:rsidP="0084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83DC" w14:textId="09F650AC" w:rsidR="00845F41" w:rsidRDefault="00845F4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38D395" wp14:editId="3F18C2D6">
          <wp:simplePos x="0" y="0"/>
          <wp:positionH relativeFrom="margin">
            <wp:align>center</wp:align>
          </wp:positionH>
          <wp:positionV relativeFrom="paragraph">
            <wp:posOffset>-214630</wp:posOffset>
          </wp:positionV>
          <wp:extent cx="1443355" cy="444500"/>
          <wp:effectExtent l="0" t="0" r="0" b="0"/>
          <wp:wrapTight wrapText="bothSides">
            <wp:wrapPolygon edited="0">
              <wp:start x="855" y="926"/>
              <wp:lineTo x="855" y="19440"/>
              <wp:lineTo x="11118" y="19440"/>
              <wp:lineTo x="18245" y="17589"/>
              <wp:lineTo x="20811" y="12960"/>
              <wp:lineTo x="20526" y="926"/>
              <wp:lineTo x="855" y="926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F6"/>
    <w:rsid w:val="001856A1"/>
    <w:rsid w:val="001F7CF6"/>
    <w:rsid w:val="002C04D8"/>
    <w:rsid w:val="00667CA6"/>
    <w:rsid w:val="007333EA"/>
    <w:rsid w:val="00845F41"/>
    <w:rsid w:val="009E2E9D"/>
    <w:rsid w:val="00F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05F5"/>
  <w15:chartTrackingRefBased/>
  <w15:docId w15:val="{05FA336F-3138-4E4E-BD47-7CBFCE38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845F4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7CF6"/>
    <w:rPr>
      <w:b/>
      <w:bCs/>
    </w:rPr>
  </w:style>
  <w:style w:type="character" w:styleId="Uwydatnienie">
    <w:name w:val="Emphasis"/>
    <w:basedOn w:val="Domylnaczcionkaakapitu"/>
    <w:uiPriority w:val="20"/>
    <w:qFormat/>
    <w:rsid w:val="001F7CF6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845F41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unhideWhenUsed/>
    <w:rsid w:val="00845F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5F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F41"/>
  </w:style>
  <w:style w:type="paragraph" w:styleId="Stopka">
    <w:name w:val="footer"/>
    <w:basedOn w:val="Normalny"/>
    <w:link w:val="StopkaZnak"/>
    <w:uiPriority w:val="99"/>
    <w:unhideWhenUsed/>
    <w:rsid w:val="0084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81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4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1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0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5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00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63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r@uv.opol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der@uv.opo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1972</Characters>
  <Application>Microsoft Office Word</Application>
  <DocSecurity>0</DocSecurity>
  <Lines>37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Misiura</dc:creator>
  <cp:keywords/>
  <dc:description/>
  <cp:lastModifiedBy>Dominika Misiura</cp:lastModifiedBy>
  <cp:revision>4</cp:revision>
  <dcterms:created xsi:type="dcterms:W3CDTF">2021-06-15T14:22:00Z</dcterms:created>
  <dcterms:modified xsi:type="dcterms:W3CDTF">2021-06-15T14:26:00Z</dcterms:modified>
</cp:coreProperties>
</file>